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 w:val="false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>V Y H L Á S E N I E</w:t>
      </w:r>
    </w:p>
    <w:p>
      <w:pPr>
        <w:pStyle w:val="TextBody"/>
        <w:widowControl w:val="false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color w:val="000000"/>
          <w:sz w:val="20"/>
          <w:szCs w:val="20"/>
          <w:lang w:eastAsia="cs-CZ"/>
        </w:rPr>
        <w:t xml:space="preserve">o poukázaní sumy do výšky 2% zaplatenej dane </w:t>
      </w:r>
      <w:r>
        <w:rPr>
          <w:b w:val="false"/>
          <w:color w:val="000000"/>
          <w:sz w:val="20"/>
          <w:szCs w:val="20"/>
          <w:lang w:eastAsia="cs-CZ"/>
        </w:rPr>
        <w:t>z príjmov fyzickej osoby</w:t>
      </w:r>
    </w:p>
    <w:p>
      <w:pPr>
        <w:pStyle w:val="TextBody"/>
        <w:widowControl w:val="false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0"/>
          <w:szCs w:val="20"/>
          <w:lang w:eastAsia="cs-CZ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>
      <w:pPr>
        <w:pStyle w:val="TextBody"/>
        <w:widowControl w:val="false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</w:r>
    </w:p>
    <w:tbl>
      <w:tblPr>
        <w:tblW w:w="1980" w:type="dxa"/>
        <w:jc w:val="left"/>
        <w:tblInd w:w="359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val="0000" w:noVBand="0" w:noHBand="0" w:lastColumn="0" w:firstColumn="0" w:lastRow="0" w:firstRow="0"/>
      </w:tblPr>
      <w:tblGrid>
        <w:gridCol w:w="1980"/>
      </w:tblGrid>
      <w:tr>
        <w:trPr>
          <w:cantSplit w:val="true"/>
        </w:trPr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Rok :     2015</w:t>
            </w:r>
          </w:p>
        </w:tc>
      </w:tr>
    </w:tbl>
    <w:p>
      <w:pPr>
        <w:pStyle w:val="TextBody"/>
        <w:widowControl w:val="false"/>
        <w:rPr>
          <w:b w:val="false"/>
          <w:b w:val="false"/>
          <w:color w:val="000000"/>
          <w:sz w:val="16"/>
          <w:szCs w:val="16"/>
          <w:lang w:eastAsia="cs-CZ"/>
        </w:rPr>
      </w:pPr>
      <w:r>
        <w:rPr>
          <w:b w:val="false"/>
          <w:color w:val="000000"/>
          <w:sz w:val="16"/>
          <w:szCs w:val="16"/>
          <w:lang w:eastAsia="cs-CZ"/>
        </w:rPr>
        <w:t>Uvádza sa zdaňovacie obdobie, za ktoré sa platí daň</w:t>
      </w:r>
    </w:p>
    <w:p>
      <w:pPr>
        <w:pStyle w:val="TextBody"/>
        <w:widowControl w:val="false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</w:r>
    </w:p>
    <w:p>
      <w:pPr>
        <w:pStyle w:val="TextBody"/>
        <w:widowControl w:val="false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I.  ODDIEL - ÚDAJE O DAŇOVNÍKOVI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0"/>
          <w:szCs w:val="24"/>
          <w:lang w:eastAsia="cs-CZ"/>
        </w:rPr>
      </w:pPr>
      <w:r>
        <w:rPr>
          <w:b w:val="false"/>
          <w:color w:val="000000"/>
          <w:sz w:val="10"/>
          <w:szCs w:val="24"/>
          <w:lang w:eastAsia="cs-CZ"/>
        </w:rPr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 </w:t>
      </w:r>
      <w:r>
        <w:rPr>
          <w:b w:val="false"/>
          <w:color w:val="000000"/>
          <w:sz w:val="22"/>
          <w:szCs w:val="24"/>
          <w:lang w:eastAsia="cs-CZ"/>
        </w:rPr>
        <w:t xml:space="preserve">Rodné číslo                                                                     Dátum narodenia    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6"/>
          <w:szCs w:val="16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  <w:r>
        <w:rPr>
          <w:b w:val="false"/>
          <w:color w:val="000000"/>
          <w:sz w:val="16"/>
          <w:szCs w:val="16"/>
          <w:lang w:eastAsia="cs-CZ"/>
        </w:rPr>
        <w:t xml:space="preserve">(vypĺňa sa, len ak ide o daňovníka, ktorý  nemá rodné číslo)  </w:t>
      </w:r>
    </w:p>
    <w:tbl>
      <w:tblPr>
        <w:tblStyle w:val="Mriekatabuky"/>
        <w:tblW w:w="8651" w:type="dxa"/>
        <w:jc w:val="left"/>
        <w:tblInd w:w="78" w:type="dxa"/>
        <w:tblCellMar>
          <w:top w:w="0" w:type="dxa"/>
          <w:left w:w="7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6"/>
        <w:gridCol w:w="36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>
        <w:trPr/>
        <w:tc>
          <w:tcPr>
            <w:tcW w:w="436" w:type="dxa"/>
            <w:tcBorders/>
            <w:shd w:fill="auto" w:val="clear"/>
            <w:tcMar>
              <w:left w:w="78" w:type="dxa"/>
            </w:tcMar>
          </w:tcPr>
          <w:p>
            <w:pPr>
              <w:pStyle w:val="TextBody"/>
              <w:widowControl w:val="false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62" w:type="dxa"/>
            <w:tcBorders/>
            <w:shd w:fill="auto" w:val="clear"/>
            <w:tcMar>
              <w:left w:w="7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2" w:type="dxa"/>
            <w:tcBorders/>
            <w:shd w:fill="auto" w:val="clear"/>
            <w:tcMar>
              <w:left w:w="7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3" w:type="dxa"/>
            <w:tcBorders/>
            <w:shd w:fill="auto" w:val="clear"/>
            <w:tcMar>
              <w:left w:w="7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2" w:type="dxa"/>
            <w:tcBorders/>
            <w:shd w:fill="auto" w:val="clear"/>
            <w:tcMar>
              <w:left w:w="7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3" w:type="dxa"/>
            <w:tcBorders/>
            <w:shd w:fill="auto" w:val="clear"/>
            <w:tcMar>
              <w:left w:w="7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2" w:type="dxa"/>
            <w:tcBorders/>
            <w:shd w:fill="auto" w:val="clear"/>
            <w:tcMar>
              <w:left w:w="7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3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7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62" w:type="dxa"/>
            <w:tcBorders/>
            <w:shd w:fill="auto" w:val="clear"/>
            <w:tcMar>
              <w:left w:w="7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3" w:type="dxa"/>
            <w:tcBorders/>
            <w:shd w:fill="auto" w:val="clear"/>
            <w:tcMar>
              <w:left w:w="7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2" w:type="dxa"/>
            <w:tcBorders/>
            <w:shd w:fill="auto" w:val="clear"/>
            <w:tcMar>
              <w:left w:w="7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3" w:type="dxa"/>
            <w:tcBorders/>
            <w:shd w:fill="auto" w:val="clear"/>
            <w:tcMar>
              <w:left w:w="78" w:type="dxa"/>
            </w:tcMar>
          </w:tcPr>
          <w:p>
            <w:pPr>
              <w:pStyle w:val="TextBody"/>
              <w:widowControl w:val="false"/>
              <w:jc w:val="both"/>
              <w:rPr>
                <w:b w:val="false"/>
                <w:b w:val="false"/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362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416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6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271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6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271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6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6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  <w:tc>
          <w:tcPr>
            <w:tcW w:w="369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false"/>
          <w:color w:val="000000"/>
          <w:sz w:val="16"/>
          <w:szCs w:val="16"/>
          <w:lang w:eastAsia="cs-CZ"/>
        </w:rPr>
        <w:t>pred menom / za menom</w:t>
      </w:r>
    </w:p>
    <w:tbl>
      <w:tblPr>
        <w:tblW w:w="8930" w:type="dxa"/>
        <w:jc w:val="left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val="0000" w:noVBand="0" w:noHBand="0" w:lastColumn="0" w:firstColumn="0" w:lastRow="0" w:firstRow="0"/>
      </w:tblPr>
      <w:tblGrid>
        <w:gridCol w:w="425"/>
        <w:gridCol w:w="3261"/>
        <w:gridCol w:w="142"/>
        <w:gridCol w:w="425"/>
        <w:gridCol w:w="1701"/>
        <w:gridCol w:w="283"/>
        <w:gridCol w:w="426"/>
        <w:gridCol w:w="1134"/>
        <w:gridCol w:w="283"/>
        <w:gridCol w:w="849"/>
      </w:tblGrid>
      <w:tr>
        <w:trPr/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jc w:val="center"/>
              <w:rPr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1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</w:r>
    </w:p>
    <w:p>
      <w:pPr>
        <w:pStyle w:val="TextBody"/>
        <w:widowControl w:val="false"/>
        <w:jc w:val="both"/>
        <w:rPr/>
      </w:pPr>
      <w:r>
        <w:rPr>
          <w:color w:val="000000"/>
          <w:sz w:val="22"/>
          <w:szCs w:val="24"/>
          <w:lang w:eastAsia="cs-CZ"/>
        </w:rPr>
        <w:t>Adresa trvalého pobytu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false"/>
          <w:color w:val="000000"/>
          <w:sz w:val="22"/>
          <w:szCs w:val="24"/>
          <w:lang w:val="en-GB" w:eastAsia="cs-CZ"/>
        </w:rPr>
        <w:t>/orientačné</w:t>
      </w:r>
      <w:r>
        <w:rPr>
          <w:b w:val="false"/>
          <w:color w:val="000000"/>
          <w:sz w:val="22"/>
          <w:szCs w:val="24"/>
          <w:lang w:eastAsia="cs-CZ"/>
        </w:rPr>
        <w:t xml:space="preserve"> číslo</w:t>
      </w:r>
    </w:p>
    <w:tbl>
      <w:tblPr>
        <w:tblW w:w="8931" w:type="dxa"/>
        <w:jc w:val="left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val="0000" w:noVBand="0" w:noHBand="0" w:lastColumn="0" w:firstColumn="0" w:lastRow="0" w:firstRow="0"/>
      </w:tblPr>
      <w:tblGrid>
        <w:gridCol w:w="425"/>
        <w:gridCol w:w="5529"/>
        <w:gridCol w:w="283"/>
        <w:gridCol w:w="426"/>
        <w:gridCol w:w="2268"/>
      </w:tblGrid>
      <w:tr>
        <w:trPr>
          <w:cantSplit w:val="true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>PSČ</w:t>
      </w:r>
      <w:r>
        <w:rPr>
          <w:b w:val="false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false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8931" w:type="dxa"/>
        <w:jc w:val="left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val="0000" w:noVBand="0" w:noHBand="0" w:lastColumn="0" w:firstColumn="0" w:lastRow="0" w:firstRow="0"/>
      </w:tblPr>
      <w:tblGrid>
        <w:gridCol w:w="426"/>
        <w:gridCol w:w="1275"/>
        <w:gridCol w:w="284"/>
        <w:gridCol w:w="425"/>
        <w:gridCol w:w="3546"/>
        <w:gridCol w:w="284"/>
        <w:gridCol w:w="426"/>
        <w:gridCol w:w="2264"/>
      </w:tblGrid>
      <w:tr>
        <w:trPr>
          <w:trHeight w:val="254" w:hRule="atLeast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rPr/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rPr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left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2520" w:type="dxa"/>
        <w:jc w:val="left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425"/>
        <w:gridCol w:w="2094"/>
      </w:tblGrid>
      <w:tr>
        <w:trPr/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</w:tcPr>
          <w:p>
            <w:pPr>
              <w:pStyle w:val="TextBody"/>
              <w:widowControl w:val="false"/>
              <w:ind w:left="0" w:hanging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0" w:type="dxa"/>
            </w:tcMar>
          </w:tcPr>
          <w:p>
            <w:pPr>
              <w:pStyle w:val="TextBody"/>
              <w:widowControl w:val="false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left"/>
        <w:rPr>
          <w:color w:val="000000"/>
          <w:sz w:val="16"/>
          <w:szCs w:val="24"/>
          <w:lang w:eastAsia="cs-CZ"/>
        </w:rPr>
      </w:pPr>
      <w:r>
        <w:rPr>
          <w:color w:val="000000"/>
          <w:sz w:val="16"/>
          <w:szCs w:val="24"/>
          <w:lang w:eastAsia="cs-CZ"/>
        </w:rPr>
      </w:r>
    </w:p>
    <w:p>
      <w:pPr>
        <w:pStyle w:val="TextBody"/>
        <w:widowControl w:val="false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p>
      <w:pPr>
        <w:pStyle w:val="TextBody"/>
        <w:widowControl w:val="false"/>
        <w:jc w:val="left"/>
        <w:rPr>
          <w:b w:val="false"/>
          <w:b w:val="false"/>
          <w:color w:val="000000"/>
          <w:sz w:val="4"/>
          <w:szCs w:val="4"/>
          <w:lang w:eastAsia="cs-CZ"/>
        </w:rPr>
      </w:pPr>
      <w:r>
        <w:rPr>
          <w:b w:val="false"/>
          <w:color w:val="000000"/>
          <w:sz w:val="4"/>
          <w:szCs w:val="4"/>
          <w:lang w:eastAsia="cs-CZ"/>
        </w:rPr>
      </w:r>
    </w:p>
    <w:tbl>
      <w:tblPr>
        <w:tblW w:w="8931" w:type="dxa"/>
        <w:jc w:val="left"/>
        <w:tblInd w:w="43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43" w:type="dxa"/>
        </w:tblCellMar>
        <w:tblLook w:val="0000" w:noVBand="0" w:noHBand="0" w:lastColumn="0" w:firstColumn="0" w:lastRow="0" w:firstRow="0"/>
      </w:tblPr>
      <w:tblGrid>
        <w:gridCol w:w="6840"/>
        <w:gridCol w:w="390"/>
        <w:gridCol w:w="1701"/>
      </w:tblGrid>
      <w:tr>
        <w:trPr>
          <w:cantSplit w:val="true"/>
        </w:trPr>
        <w:tc>
          <w:tcPr>
            <w:tcW w:w="6840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0"/>
                <w:szCs w:val="24"/>
                <w:lang w:eastAsia="cs-CZ"/>
              </w:rPr>
            </w:pP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 xml:space="preserve">ˡ) </w:t>
            </w: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jc w:val="left"/>
              <w:rPr>
                <w:color w:val="000000"/>
                <w:sz w:val="20"/>
                <w:szCs w:val="24"/>
                <w:lang w:val="en-GB" w:eastAsia="cs-CZ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0"/>
                <w:szCs w:val="24"/>
                <w:lang w:eastAsia="cs-CZ"/>
              </w:rPr>
            </w:pPr>
            <w:r>
              <w:rPr>
                <w:b w:val="false"/>
                <w:color w:val="000000"/>
                <w:sz w:val="20"/>
                <w:szCs w:val="24"/>
                <w:lang w:eastAsia="cs-CZ"/>
              </w:rPr>
            </w:r>
          </w:p>
        </w:tc>
      </w:tr>
      <w:tr>
        <w:trPr>
          <w:cantSplit w:val="true"/>
        </w:trPr>
        <w:tc>
          <w:tcPr>
            <w:tcW w:w="6840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false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false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18"/>
          <w:szCs w:val="24"/>
          <w:lang w:eastAsia="cs-CZ"/>
        </w:rPr>
      </w:pPr>
      <w:r>
        <w:rPr>
          <w:b w:val="false"/>
          <w:color w:val="000000"/>
          <w:sz w:val="18"/>
          <w:szCs w:val="24"/>
          <w:lang w:eastAsia="cs-CZ"/>
        </w:rPr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ˡ) </w:t>
      </w:r>
      <w:r>
        <w:rPr>
          <w:b w:val="false"/>
          <w:color w:val="000000"/>
          <w:sz w:val="22"/>
          <w:szCs w:val="24"/>
          <w:lang w:eastAsia="cs-CZ"/>
        </w:rPr>
        <w:t>P</w:t>
      </w:r>
      <w:r>
        <w:rPr>
          <w:b w:val="false"/>
          <w:color w:val="000000"/>
          <w:sz w:val="18"/>
          <w:szCs w:val="24"/>
          <w:lang w:eastAsia="cs-CZ"/>
        </w:rPr>
        <w:t>odiel do výšky 3% zaplatenej dane možno prijmateľovi poukázať, ak fyzická osoba, ktorá v zdaňovacom období vykonávala dobrovoľnícku činnosť podľa zákona č. 406/2011 Z.z. počas najmenej 40 hodín a predloží o tom písomné potvrdenie, ktoré je prílohou tohto vyhlásenia.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8"/>
          <w:szCs w:val="24"/>
          <w:lang w:eastAsia="cs-CZ"/>
        </w:rPr>
      </w:pPr>
      <w:r>
        <w:rPr>
          <w:b w:val="false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false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false"/>
          <w:color w:val="000000"/>
          <w:sz w:val="18"/>
          <w:szCs w:val="24"/>
          <w:lang w:eastAsia="cs-CZ"/>
        </w:rPr>
        <w:t>daň na úhradu), v ktorom sa podáva toto vyhlásenie; uvádza sa  riadok 03 z potvrdenia o zaplatení dane, ktoré je súčasťou tohto vyhlásenia.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8"/>
          <w:szCs w:val="24"/>
          <w:lang w:eastAsia="cs-CZ"/>
        </w:rPr>
      </w:pPr>
      <w:r>
        <w:rPr>
          <w:b w:val="false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false"/>
          <w:color w:val="000000"/>
          <w:sz w:val="18"/>
          <w:szCs w:val="24"/>
          <w:lang w:eastAsia="cs-CZ"/>
        </w:rPr>
        <w:t xml:space="preserve"> sa uvádza suma zaokrúhlená na eurocenty nadol, pričom táto suma nesmie byť nižšia ako 3 eura. 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6"/>
          <w:szCs w:val="24"/>
          <w:lang w:eastAsia="cs-CZ"/>
        </w:rPr>
      </w:pPr>
      <w:r>
        <w:rPr>
          <w:b w:val="false"/>
          <w:color w:val="000000"/>
          <w:sz w:val="16"/>
          <w:szCs w:val="24"/>
          <w:lang w:eastAsia="cs-CZ"/>
        </w:rPr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  <w:r>
        <w:rPr>
          <w:b w:val="false"/>
          <w:color w:val="000000"/>
          <w:sz w:val="22"/>
          <w:szCs w:val="24"/>
          <w:lang w:eastAsia="cs-CZ"/>
        </w:rPr>
        <w:t xml:space="preserve"> </w:t>
      </w:r>
    </w:p>
    <w:tbl>
      <w:tblPr>
        <w:tblW w:w="3718" w:type="dxa"/>
        <w:jc w:val="left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val="0000" w:noVBand="0" w:noHBand="0" w:lastColumn="0" w:firstColumn="0" w:lastRow="0" w:firstRow="0"/>
      </w:tblPr>
      <w:tblGrid>
        <w:gridCol w:w="328"/>
        <w:gridCol w:w="380"/>
        <w:gridCol w:w="363"/>
        <w:gridCol w:w="204"/>
        <w:gridCol w:w="363"/>
        <w:gridCol w:w="363"/>
        <w:gridCol w:w="264"/>
        <w:gridCol w:w="363"/>
        <w:gridCol w:w="363"/>
        <w:gridCol w:w="363"/>
        <w:gridCol w:w="363"/>
      </w:tblGrid>
      <w:tr>
        <w:trPr/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rPr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2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18"/>
          <w:szCs w:val="24"/>
          <w:lang w:eastAsia="cs-CZ"/>
        </w:rPr>
      </w:pPr>
      <w:r>
        <w:rPr>
          <w:b w:val="false"/>
          <w:color w:val="000000"/>
          <w:sz w:val="18"/>
          <w:szCs w:val="24"/>
          <w:lang w:eastAsia="cs-CZ"/>
        </w:rPr>
        <w:t xml:space="preserve">Z riadku 05 potvrdenia o zaplatení dane, ktoré je súčasťou vyhlásenia. V prípade daňového preplatku z ročného zúčtovania preddavkov na daň sa uvedie dátum 31. marec zdaňovacieho obdobia, v ktorom sa toto vyhlásenie podáva. </w:t>
      </w:r>
    </w:p>
    <w:p>
      <w:pPr>
        <w:pStyle w:val="TextBody"/>
        <w:widowControl w:val="false"/>
        <w:jc w:val="both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</w:r>
    </w:p>
    <w:p>
      <w:pPr>
        <w:pStyle w:val="TextBody"/>
        <w:widowControl w:val="false"/>
        <w:jc w:val="both"/>
        <w:rPr/>
      </w:pPr>
      <w:r>
        <w:rPr>
          <w:color w:val="000000"/>
          <w:sz w:val="22"/>
          <w:szCs w:val="24"/>
          <w:lang w:eastAsia="cs-CZ"/>
        </w:rPr>
        <w:t>II.  ODDIEL - ÚDAJE O PRIJÍMATEĽOVI</w:t>
      </w:r>
    </w:p>
    <w:p>
      <w:pPr>
        <w:pStyle w:val="TextBody"/>
        <w:widowControl w:val="false"/>
        <w:jc w:val="both"/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tbl>
      <w:tblPr>
        <w:tblpPr w:bottomFromText="0" w:horzAnchor="margin" w:leftFromText="141" w:rightFromText="141" w:tblpX="0" w:tblpY="15" w:topFromText="0" w:vertAnchor="text"/>
        <w:tblW w:w="9070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val="0000" w:noVBand="0" w:noHBand="0" w:lastColumn="0" w:firstColumn="0" w:lastRow="0" w:firstRow="0"/>
      </w:tblPr>
      <w:tblGrid>
        <w:gridCol w:w="348"/>
        <w:gridCol w:w="2931"/>
        <w:gridCol w:w="197"/>
        <w:gridCol w:w="1468"/>
        <w:gridCol w:w="366"/>
        <w:gridCol w:w="366"/>
        <w:gridCol w:w="3393"/>
      </w:tblGrid>
      <w:tr>
        <w:trPr>
          <w:cantSplit w:val="true"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rPr/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before="0" w:after="140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42342082</w:t>
            </w:r>
          </w:p>
        </w:tc>
        <w:tc>
          <w:tcPr>
            <w:tcW w:w="1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spacing w:before="0" w:after="140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/>
            </w: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ind w:left="182" w:hanging="0"/>
              <w:jc w:val="left"/>
              <w:rPr>
                <w:b w:val="false"/>
                <w:b w:val="false"/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tabs>
                <w:tab w:val="right" w:pos="277" w:leader="none"/>
              </w:tabs>
              <w:ind w:left="0" w:hanging="0"/>
              <w:jc w:val="left"/>
              <w:rPr/>
            </w:pPr>
            <w:r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339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spacing w:before="0" w:after="140"/>
              <w:ind w:left="182" w:hanging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Občianske združenie</w:t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Obchodné meno (názov) </w:t>
      </w:r>
    </w:p>
    <w:tbl>
      <w:tblPr>
        <w:tblW w:w="9000" w:type="dxa"/>
        <w:jc w:val="left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val="0000" w:noVBand="0" w:noHBand="0" w:lastColumn="0" w:firstColumn="0" w:lastRow="0" w:firstRow="0"/>
      </w:tblPr>
      <w:tblGrid>
        <w:gridCol w:w="313"/>
        <w:gridCol w:w="8686"/>
      </w:tblGrid>
      <w:tr>
        <w:trPr/>
        <w:tc>
          <w:tcPr>
            <w:tcW w:w="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jc w:val="right"/>
              <w:rPr/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Občianske združenie "ŠPORTOVÉ STREDISKO DETÍ A MLÁDEŽE POPRAD - TATRY"</w:t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false"/>
          <w:color w:val="000000"/>
          <w:sz w:val="22"/>
          <w:szCs w:val="24"/>
          <w:lang w:val="en-GB" w:eastAsia="cs-CZ"/>
        </w:rPr>
        <w:t>/ orienta</w:t>
      </w:r>
      <w:r>
        <w:rPr>
          <w:b w:val="false"/>
          <w:color w:val="000000"/>
          <w:sz w:val="22"/>
          <w:szCs w:val="24"/>
          <w:lang w:eastAsia="cs-CZ"/>
        </w:rPr>
        <w:t xml:space="preserve">čné číslo </w:t>
      </w:r>
    </w:p>
    <w:tbl>
      <w:tblPr>
        <w:tblW w:w="8897" w:type="dxa"/>
        <w:jc w:val="left"/>
        <w:tblInd w:w="-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3" w:type="dxa"/>
        </w:tblCellMar>
        <w:tblLook w:val="0000" w:noVBand="0" w:noHBand="0" w:lastColumn="0" w:firstColumn="0" w:lastRow="0" w:firstRow="0"/>
      </w:tblPr>
      <w:tblGrid>
        <w:gridCol w:w="346"/>
        <w:gridCol w:w="5324"/>
        <w:gridCol w:w="141"/>
        <w:gridCol w:w="423"/>
        <w:gridCol w:w="2663"/>
      </w:tblGrid>
      <w:tr>
        <w:trPr/>
        <w:tc>
          <w:tcPr>
            <w:tcW w:w="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jc w:val="left"/>
              <w:rPr/>
            </w:pP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Šrobárova</w:t>
            </w:r>
          </w:p>
        </w:tc>
        <w:tc>
          <w:tcPr>
            <w:tcW w:w="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</w:r>
          </w:p>
        </w:tc>
        <w:tc>
          <w:tcPr>
            <w:tcW w:w="4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" w:type="dxa"/>
            </w:tcMar>
          </w:tcPr>
          <w:p>
            <w:pPr>
              <w:pStyle w:val="TextBody"/>
              <w:widowControl w:val="false"/>
              <w:ind w:left="0" w:hanging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TextBody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bookmarkStart w:id="0" w:name="__DdeLink__313_1590291646"/>
            <w:bookmarkStart w:id="1" w:name="_GoBack"/>
            <w:bookmarkEnd w:id="1"/>
            <w:r>
              <w:rPr>
                <w:b w:val="false"/>
                <w:color w:val="000000"/>
                <w:sz w:val="24"/>
                <w:szCs w:val="24"/>
                <w:lang w:eastAsia="cs-CZ"/>
              </w:rPr>
              <w:t>2680/43</w:t>
            </w:r>
          </w:p>
        </w:tc>
      </w:tr>
    </w:tbl>
    <w:p>
      <w:pPr>
        <w:pStyle w:val="TextBody"/>
        <w:widowControl w:val="false"/>
        <w:jc w:val="both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Style w:val="Mriekatabuky"/>
        <w:tblW w:w="8934" w:type="dxa"/>
        <w:jc w:val="left"/>
        <w:tblInd w:w="78" w:type="dxa"/>
        <w:tblCellMar>
          <w:top w:w="0" w:type="dxa"/>
          <w:left w:w="7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6"/>
        <w:gridCol w:w="1722"/>
        <w:gridCol w:w="319"/>
        <w:gridCol w:w="427"/>
        <w:gridCol w:w="5960"/>
      </w:tblGrid>
      <w:tr>
        <w:trPr/>
        <w:tc>
          <w:tcPr>
            <w:tcW w:w="506" w:type="dxa"/>
            <w:tcBorders/>
            <w:shd w:fill="auto" w:val="clear"/>
            <w:tcMar>
              <w:left w:w="78" w:type="dxa"/>
            </w:tcMar>
          </w:tcPr>
          <w:p>
            <w:pPr>
              <w:pStyle w:val="TextBody"/>
              <w:widowControl w:val="false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22" w:type="dxa"/>
            <w:tcBorders/>
            <w:shd w:fill="auto" w:val="clear"/>
            <w:tcMar>
              <w:left w:w="78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eastAsia="cs-CZ"/>
              </w:rPr>
              <w:t>05801</w:t>
            </w:r>
          </w:p>
        </w:tc>
        <w:tc>
          <w:tcPr>
            <w:tcW w:w="319" w:type="dxa"/>
            <w:tcBorders>
              <w:top w:val="nil"/>
              <w:bottom w:val="nil"/>
              <w:insideH w:val="nil"/>
            </w:tcBorders>
            <w:shd w:fill="auto" w:val="clear"/>
            <w:tcMar>
              <w:left w:w="78" w:type="dxa"/>
            </w:tcMar>
          </w:tcPr>
          <w:p>
            <w:pPr>
              <w:pStyle w:val="TextBody"/>
              <w:widowControl w:val="false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</w:r>
          </w:p>
        </w:tc>
        <w:tc>
          <w:tcPr>
            <w:tcW w:w="427" w:type="dxa"/>
            <w:tcBorders/>
            <w:shd w:fill="auto" w:val="clear"/>
            <w:tcMar>
              <w:left w:w="78" w:type="dxa"/>
            </w:tcMar>
          </w:tcPr>
          <w:p>
            <w:pPr>
              <w:pStyle w:val="TextBody"/>
              <w:widowControl w:val="false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60" w:type="dxa"/>
            <w:tcBorders/>
            <w:shd w:fill="auto" w:val="clear"/>
            <w:tcMar>
              <w:left w:w="78" w:type="dxa"/>
            </w:tcMar>
          </w:tcPr>
          <w:p>
            <w:pPr>
              <w:pStyle w:val="TextBody"/>
              <w:widowControl w:val="false"/>
              <w:spacing w:lineRule="auto" w:line="240" w:before="0"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eastAsia="cs-CZ"/>
              </w:rPr>
              <w:t>Poprad</w:t>
            </w:r>
          </w:p>
        </w:tc>
      </w:tr>
    </w:tbl>
    <w:p>
      <w:pPr>
        <w:pStyle w:val="TextBody"/>
        <w:widowControl w:val="false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</w:r>
    </w:p>
    <w:tbl>
      <w:tblPr>
        <w:tblStyle w:val="Mriekatabuky"/>
        <w:tblW w:w="8931" w:type="dxa"/>
        <w:jc w:val="left"/>
        <w:tblInd w:w="0" w:type="dxa"/>
        <w:tblCellMar>
          <w:top w:w="0" w:type="dxa"/>
          <w:left w:w="13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220"/>
        <w:gridCol w:w="710"/>
      </w:tblGrid>
      <w:tr>
        <w:trPr>
          <w:trHeight w:val="470" w:hRule="atLeast"/>
        </w:trPr>
        <w:tc>
          <w:tcPr>
            <w:tcW w:w="8220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TextBody"/>
              <w:widowControl w:val="false"/>
              <w:ind w:right="29" w:hanging="0"/>
              <w:jc w:val="both"/>
              <w:rPr/>
            </w:pPr>
            <w:r>
              <w:rPr>
                <w:b w:val="false"/>
                <w:sz w:val="18"/>
                <w:szCs w:val="18"/>
              </w:rPr>
              <w:t>Súhlasím so zaslaním údajov (meno, priezvisko a trvalý pobyt) mnou určenému prijímateľovi podielu zaplatenej dane uvedenému v II. oddiele podľa § 50 ods. 8 zákona.                                                         (vyznačí sa „x“)</w:t>
            </w:r>
          </w:p>
        </w:tc>
        <w:tc>
          <w:tcPr>
            <w:tcW w:w="710" w:type="dxa"/>
            <w:tcBorders/>
            <w:shd w:fill="auto" w:val="clear"/>
            <w:tcMar>
              <w:left w:w="83" w:type="dxa"/>
            </w:tcMar>
          </w:tcPr>
          <w:p>
            <w:pPr>
              <w:pStyle w:val="TextBody"/>
              <w:widowControl w:val="false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</w:r>
          </w:p>
        </w:tc>
      </w:tr>
    </w:tbl>
    <w:p>
      <w:pPr>
        <w:pStyle w:val="TextBody"/>
        <w:widowControl w:val="false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22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</w:r>
    </w:p>
    <w:p>
      <w:pPr>
        <w:pStyle w:val="TextBody"/>
        <w:widowControl w:val="false"/>
        <w:jc w:val="both"/>
        <w:rPr>
          <w:b w:val="false"/>
          <w:b w:val="false"/>
          <w:color w:val="000000"/>
          <w:sz w:val="24"/>
          <w:szCs w:val="24"/>
          <w:lang w:eastAsia="cs-CZ"/>
        </w:rPr>
      </w:pPr>
      <w:r>
        <w:rPr>
          <w:b w:val="false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>
      <w:pPr>
        <w:pStyle w:val="TextBody"/>
        <w:widowControl w:val="false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1429385</wp:posOffset>
                </wp:positionH>
                <wp:positionV relativeFrom="paragraph">
                  <wp:posOffset>386080</wp:posOffset>
                </wp:positionV>
                <wp:extent cx="2746375" cy="4381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72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112.55pt;margin-top:30.4pt;width:216.15pt;height:3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  <w:r>
        <w:rPr>
          <w:b w:val="false"/>
          <w:color w:val="000000"/>
          <w:sz w:val="22"/>
          <w:szCs w:val="24"/>
          <w:lang w:eastAsia="cs-CZ"/>
        </w:rPr>
        <w:t>Podpis daňovníka</w:t>
      </w:r>
    </w:p>
    <w:sectPr>
      <w:type w:val="nextPage"/>
      <w:pgSz w:w="11906" w:h="16838"/>
      <w:pgMar w:left="1418" w:right="1418" w:header="0" w:top="583" w:footer="0" w:bottom="555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sk-SK" w:eastAsia="cs-CZ" w:bidi="ar-SA"/>
    </w:rPr>
  </w:style>
  <w:style w:type="paragraph" w:styleId="Heading1">
    <w:name w:val="Heading 1"/>
    <w:basedOn w:val="Normal"/>
    <w:qFormat/>
    <w:pPr>
      <w:keepNext/>
      <w:outlineLvl w:val="0"/>
    </w:pPr>
    <w:rPr>
      <w:sz w:val="24"/>
      <w:lang w:eastAsia="sk-S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ý text Char"/>
    <w:basedOn w:val="DefaultParagraphFont"/>
    <w:link w:val="Zkladntext"/>
    <w:semiHidden/>
    <w:qFormat/>
    <w:rsid w:val="00235f5d"/>
    <w:rPr>
      <w:b/>
      <w:sz w:val="36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  <w:b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link w:val="ZkladntextChar"/>
    <w:semiHidden/>
    <w:pPr>
      <w:jc w:val="center"/>
    </w:pPr>
    <w:rPr>
      <w:b/>
      <w:sz w:val="36"/>
      <w:lang w:eastAsia="sk-SK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exttabulky" w:customStyle="1">
    <w:name w:val="Text tabulky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sk-SK" w:eastAsia="cs-CZ" w:bidi="ar-SA"/>
    </w:rPr>
  </w:style>
  <w:style w:type="paragraph" w:styleId="BodyText3">
    <w:name w:val="Body Text 3"/>
    <w:basedOn w:val="Normal"/>
    <w:semiHidden/>
    <w:qFormat/>
    <w:pPr>
      <w:jc w:val="both"/>
    </w:pPr>
    <w:rPr>
      <w:lang w:eastAsia="sk-SK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a178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LibreOffice/5.0.4.2$Linux_X86_64 LibreOffice_project/00m0$Build-2</Application>
  <Paragraphs>67</Paragraphs>
  <Company>MF-SR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2015-01-21T14:34:00Z</dcterms:created>
  <dc:creator>user</dc:creator>
  <dc:language>sk-SK</dc:language>
  <cp:lastPrinted>2010-01-15T13:03:00Z</cp:lastPrinted>
  <dcterms:modified xsi:type="dcterms:W3CDTF">2016-02-02T18:27:04Z</dcterms:modified>
  <cp:revision>14</cp:revision>
  <dc:title>Príloha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MF-SR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